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B9" w:rsidRPr="003A2DB9" w:rsidRDefault="003A2DB9" w:rsidP="003A2DB9">
      <w:pPr>
        <w:pStyle w:val="a3"/>
        <w:shd w:val="clear" w:color="auto" w:fill="FFFFFF" w:themeFill="background1"/>
        <w:spacing w:before="0" w:beforeAutospacing="0" w:after="120" w:afterAutospacing="0"/>
        <w:jc w:val="center"/>
        <w:rPr>
          <w:color w:val="000000" w:themeColor="text1"/>
        </w:rPr>
      </w:pPr>
      <w:r w:rsidRPr="003A2DB9">
        <w:rPr>
          <w:b/>
          <w:bCs/>
          <w:color w:val="000000" w:themeColor="text1"/>
        </w:rPr>
        <w:t>Сведения о доступе к информационным системам и информационно</w:t>
      </w:r>
      <w:r>
        <w:rPr>
          <w:b/>
          <w:bCs/>
          <w:color w:val="000000" w:themeColor="text1"/>
        </w:rPr>
        <w:t>-телекоммуникационным сетям в МОУ «</w:t>
      </w:r>
      <w:proofErr w:type="gramStart"/>
      <w:r>
        <w:rPr>
          <w:b/>
          <w:bCs/>
          <w:color w:val="000000" w:themeColor="text1"/>
        </w:rPr>
        <w:t>Беломорская</w:t>
      </w:r>
      <w:proofErr w:type="gramEnd"/>
      <w:r>
        <w:rPr>
          <w:b/>
          <w:bCs/>
          <w:color w:val="000000" w:themeColor="text1"/>
        </w:rPr>
        <w:t xml:space="preserve"> СОШ №1»</w:t>
      </w:r>
    </w:p>
    <w:p w:rsidR="003A2DB9" w:rsidRDefault="003A2DB9" w:rsidP="003A2DB9">
      <w:pPr>
        <w:pStyle w:val="a3"/>
        <w:shd w:val="clear" w:color="auto" w:fill="FFFFFF" w:themeFill="background1"/>
        <w:spacing w:before="0" w:beforeAutospacing="0" w:after="120" w:afterAutospacing="0"/>
        <w:ind w:firstLine="709"/>
        <w:jc w:val="both"/>
        <w:rPr>
          <w:color w:val="000000" w:themeColor="text1"/>
        </w:rPr>
      </w:pPr>
      <w:r w:rsidRPr="003A2DB9">
        <w:rPr>
          <w:color w:val="000000" w:themeColor="text1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>
        <w:rPr>
          <w:color w:val="000000" w:themeColor="text1"/>
        </w:rPr>
        <w:t>.</w:t>
      </w:r>
    </w:p>
    <w:p w:rsidR="003A2DB9" w:rsidRPr="003A2DB9" w:rsidRDefault="003A2DB9" w:rsidP="003A2DB9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2021 году в рамках национального проекта «Образование» МОУ «Беломорская СОШ №1» стала учас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тником реализации мероприятий </w:t>
      </w:r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внедрению целевой модели цифровой образовательной среды в рамках федерального проекта «Цифровая образовательная среда» (за счет бюджетных ассигнований приобретены средства вычислительной техники, программного обеспечения и презентационного оборудования, позволяющего обеспечить доступ обучающихся, сотрудников и педагогических работников к цифровой образовательной инфраструктуре и </w:t>
      </w:r>
      <w:proofErr w:type="spellStart"/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контенту</w:t>
      </w:r>
      <w:proofErr w:type="spellEnd"/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автоматизировать</w:t>
      </w:r>
      <w:proofErr w:type="gramEnd"/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повысить эффективность организационно-управленческих процессов в школе</w:t>
      </w:r>
      <w:r w:rsidRPr="003A2DB9">
        <w:rPr>
          <w:color w:val="000000" w:themeColor="text1"/>
          <w:sz w:val="24"/>
          <w:szCs w:val="24"/>
        </w:rPr>
        <w:t xml:space="preserve">) </w:t>
      </w:r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(Интерактивный комплекс-3 шт., МФУ, ноутбук-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A2D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A2DB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</w:p>
    <w:p w:rsidR="003A2DB9" w:rsidRDefault="003A2DB9" w:rsidP="00774123">
      <w:pPr>
        <w:pStyle w:val="a3"/>
        <w:shd w:val="clear" w:color="auto" w:fill="FFFFFF" w:themeFill="background1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>В кабинете информатики 12</w:t>
      </w:r>
      <w:r w:rsidRPr="003A2DB9">
        <w:rPr>
          <w:color w:val="000000" w:themeColor="text1"/>
        </w:rPr>
        <w:t xml:space="preserve"> стационарных рабочих и </w:t>
      </w:r>
      <w:r>
        <w:rPr>
          <w:color w:val="000000" w:themeColor="text1"/>
        </w:rPr>
        <w:t>компьютер — для учителя, которые имею</w:t>
      </w:r>
      <w:r w:rsidRPr="003A2DB9">
        <w:rPr>
          <w:color w:val="000000" w:themeColor="text1"/>
        </w:rPr>
        <w:t>т выход в Интернет.  </w:t>
      </w:r>
      <w:r>
        <w:rPr>
          <w:color w:val="000000" w:themeColor="text1"/>
        </w:rPr>
        <w:t>Интерактивны</w:t>
      </w:r>
      <w:r w:rsidR="00774123">
        <w:rPr>
          <w:color w:val="000000" w:themeColor="text1"/>
        </w:rPr>
        <w:t>е комплексы размещены в кабинетах</w:t>
      </w:r>
      <w:r>
        <w:rPr>
          <w:color w:val="000000" w:themeColor="text1"/>
        </w:rPr>
        <w:t xml:space="preserve"> информатики, русского языка и литературы, в кабинете начальных классов.</w:t>
      </w:r>
    </w:p>
    <w:p w:rsidR="00774123" w:rsidRPr="003A2DB9" w:rsidRDefault="00774123" w:rsidP="00774123">
      <w:pPr>
        <w:pStyle w:val="a3"/>
        <w:shd w:val="clear" w:color="auto" w:fill="FFFFFF" w:themeFill="background1"/>
        <w:spacing w:before="0" w:beforeAutospacing="0" w:after="120" w:afterAutospacing="0"/>
        <w:jc w:val="both"/>
        <w:rPr>
          <w:color w:val="000000" w:themeColor="text1"/>
        </w:rPr>
      </w:pPr>
      <w:r w:rsidRPr="00774123">
        <w:rPr>
          <w:color w:val="000000" w:themeColor="text1"/>
        </w:rPr>
        <w:t>Обеспечена  возможность работы на стационарных или  переносных  компьютерах.</w:t>
      </w:r>
    </w:p>
    <w:p w:rsidR="003A2DB9" w:rsidRPr="003A2DB9" w:rsidRDefault="003A2DB9" w:rsidP="00774123">
      <w:pPr>
        <w:pStyle w:val="a3"/>
        <w:shd w:val="clear" w:color="auto" w:fill="FFFFFF" w:themeFill="background1"/>
        <w:spacing w:before="0" w:beforeAutospacing="0" w:after="120" w:afterAutospacing="0"/>
        <w:jc w:val="both"/>
        <w:rPr>
          <w:color w:val="000000" w:themeColor="text1"/>
        </w:rPr>
      </w:pPr>
      <w:r w:rsidRPr="003A2DB9">
        <w:rPr>
          <w:color w:val="000000" w:themeColor="text1"/>
        </w:rPr>
        <w:t xml:space="preserve"> В свободное от уроков время каждый желающий (учитель или ученик) </w:t>
      </w:r>
      <w:r w:rsidR="00774123">
        <w:rPr>
          <w:color w:val="000000" w:themeColor="text1"/>
        </w:rPr>
        <w:t xml:space="preserve"> </w:t>
      </w:r>
      <w:r w:rsidRPr="003A2DB9">
        <w:rPr>
          <w:color w:val="000000" w:themeColor="text1"/>
        </w:rPr>
        <w:t>может воспользоваться техническими и сетевыми ресурсами для выполнения учебных задач.</w:t>
      </w:r>
    </w:p>
    <w:p w:rsidR="003A2DB9" w:rsidRPr="00774123" w:rsidRDefault="003A2DB9" w:rsidP="00774123">
      <w:pPr>
        <w:pStyle w:val="a3"/>
        <w:shd w:val="clear" w:color="auto" w:fill="FFFFFF" w:themeFill="background1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74123" w:rsidRPr="00774123">
        <w:rPr>
          <w:color w:val="000000" w:themeColor="text1"/>
        </w:rPr>
        <w:t>Численность/удельный вес численности учащихся, которым обеспечена возможность пользоваться широкополосным Интернетом (не менее 2 Мб/с) в общей численности учащихся 565 человек/98,9%</w:t>
      </w:r>
    </w:p>
    <w:p w:rsidR="00774123" w:rsidRPr="003A2DB9" w:rsidRDefault="00774123" w:rsidP="003A2DB9">
      <w:pPr>
        <w:pStyle w:val="a3"/>
        <w:shd w:val="clear" w:color="auto" w:fill="FFFFFF" w:themeFill="background1"/>
        <w:spacing w:before="0" w:beforeAutospacing="0" w:after="120" w:afterAutospacing="0"/>
        <w:rPr>
          <w:color w:val="000000" w:themeColor="text1"/>
        </w:rPr>
      </w:pPr>
      <w:r>
        <w:t xml:space="preserve"> </w:t>
      </w:r>
    </w:p>
    <w:p w:rsidR="00DC4B41" w:rsidRPr="003A2DB9" w:rsidRDefault="00DC4B41" w:rsidP="003A2DB9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C4B41" w:rsidRPr="003A2DB9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2DB9"/>
    <w:rsid w:val="003A2DB9"/>
    <w:rsid w:val="00774123"/>
    <w:rsid w:val="007A304D"/>
    <w:rsid w:val="00DC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1"/>
    <w:unhideWhenUsed/>
    <w:rsid w:val="003A2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2DB9"/>
  </w:style>
  <w:style w:type="character" w:customStyle="1" w:styleId="1">
    <w:name w:val="Основной текст Знак1"/>
    <w:link w:val="a4"/>
    <w:locked/>
    <w:rsid w:val="003A2DB9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2022-10-29T08:43:00Z</dcterms:created>
  <dcterms:modified xsi:type="dcterms:W3CDTF">2022-10-29T09:03:00Z</dcterms:modified>
</cp:coreProperties>
</file>